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DF" w:rsidRPr="00B054DF" w:rsidRDefault="00B054DF">
      <w:pPr>
        <w:outlineLvl w:val="0"/>
        <w:rPr>
          <w:rFonts w:ascii="Times New Roman" w:hAnsi="Times New Roman" w:cs="Times New Roman"/>
          <w:sz w:val="10"/>
          <w:szCs w:val="32"/>
          <w:lang w:val="en-US"/>
        </w:rPr>
      </w:pPr>
      <w:bookmarkStart w:id="0" w:name="bookmark0"/>
    </w:p>
    <w:p w:rsidR="00EA4605" w:rsidRPr="00B054DF" w:rsidRDefault="0052654D" w:rsidP="00B054DF">
      <w:pPr>
        <w:jc w:val="center"/>
        <w:outlineLvl w:val="0"/>
        <w:rPr>
          <w:rFonts w:ascii="Times New Roman" w:hAnsi="Times New Roman" w:cs="Times New Roman"/>
          <w:b/>
          <w:sz w:val="32"/>
          <w:szCs w:val="32"/>
        </w:rPr>
      </w:pPr>
      <w:r w:rsidRPr="00B054DF">
        <w:rPr>
          <w:rFonts w:ascii="Times New Roman" w:hAnsi="Times New Roman" w:cs="Times New Roman"/>
          <w:b/>
          <w:sz w:val="32"/>
          <w:szCs w:val="32"/>
        </w:rPr>
        <w:t>THỐNG KÊ TRẺ EM CÓ HOÀN CẢNH ĐẶC BIỆT</w:t>
      </w:r>
      <w:bookmarkEnd w:id="0"/>
    </w:p>
    <w:p w:rsidR="00EA4605" w:rsidRPr="00B054DF" w:rsidRDefault="00B054DF" w:rsidP="00B054DF">
      <w:pPr>
        <w:tabs>
          <w:tab w:val="left" w:leader="dot" w:pos="10469"/>
        </w:tabs>
        <w:jc w:val="center"/>
        <w:rPr>
          <w:rFonts w:ascii="Times New Roman" w:hAnsi="Times New Roman" w:cs="Times New Roman"/>
          <w:b/>
          <w:sz w:val="32"/>
          <w:szCs w:val="32"/>
          <w:lang w:val="en-US"/>
        </w:rPr>
      </w:pPr>
      <w:r>
        <w:rPr>
          <w:rFonts w:ascii="Times New Roman" w:hAnsi="Times New Roman" w:cs="Times New Roman"/>
          <w:b/>
          <w:sz w:val="32"/>
          <w:szCs w:val="32"/>
          <w:lang w:val="en-US"/>
        </w:rPr>
        <w:t>Xã, thị trấn</w:t>
      </w:r>
      <w:r w:rsidR="0052654D" w:rsidRPr="00B054DF">
        <w:rPr>
          <w:rFonts w:ascii="Times New Roman" w:hAnsi="Times New Roman" w:cs="Times New Roman"/>
          <w:b/>
          <w:sz w:val="32"/>
          <w:szCs w:val="32"/>
        </w:rPr>
        <w:t>:</w:t>
      </w:r>
      <w:r>
        <w:rPr>
          <w:rFonts w:ascii="Times New Roman" w:hAnsi="Times New Roman" w:cs="Times New Roman"/>
          <w:b/>
          <w:sz w:val="32"/>
          <w:szCs w:val="32"/>
          <w:lang w:val="en-US"/>
        </w:rPr>
        <w:t>………………………..</w:t>
      </w:r>
    </w:p>
    <w:p w:rsidR="00EA4605" w:rsidRPr="00B054DF" w:rsidRDefault="0052654D" w:rsidP="00B054DF">
      <w:pPr>
        <w:jc w:val="center"/>
        <w:rPr>
          <w:rFonts w:ascii="Times New Roman" w:hAnsi="Times New Roman" w:cs="Times New Roman"/>
          <w:i/>
          <w:sz w:val="32"/>
          <w:szCs w:val="32"/>
        </w:rPr>
      </w:pPr>
      <w:r w:rsidRPr="00B054DF">
        <w:rPr>
          <w:rFonts w:ascii="Times New Roman" w:hAnsi="Times New Roman" w:cs="Times New Roman"/>
          <w:i/>
          <w:sz w:val="32"/>
          <w:szCs w:val="32"/>
        </w:rPr>
        <w:t>Mẫu số 03/TE Kỳ báo cáo: 2 lần/năm Ngày báo cáo: 15/5 và 15/11</w:t>
      </w:r>
    </w:p>
    <w:p w:rsidR="00EA4605" w:rsidRPr="00B054DF" w:rsidRDefault="0052654D" w:rsidP="00B054DF">
      <w:pPr>
        <w:jc w:val="right"/>
        <w:rPr>
          <w:rFonts w:ascii="Times New Roman" w:hAnsi="Times New Roman" w:cs="Times New Roman"/>
          <w:b/>
          <w:i/>
          <w:sz w:val="32"/>
          <w:szCs w:val="32"/>
        </w:rPr>
      </w:pPr>
      <w:r w:rsidRPr="00B054DF">
        <w:rPr>
          <w:rFonts w:ascii="Times New Roman" w:hAnsi="Times New Roman" w:cs="Times New Roman"/>
          <w:b/>
          <w:i/>
          <w:sz w:val="32"/>
          <w:szCs w:val="32"/>
        </w:rPr>
        <w:t>Phụ lục 3</w:t>
      </w:r>
    </w:p>
    <w:tbl>
      <w:tblPr>
        <w:tblOverlap w:val="never"/>
        <w:tblW w:w="14295" w:type="dxa"/>
        <w:tblLayout w:type="fixed"/>
        <w:tblCellMar>
          <w:left w:w="10" w:type="dxa"/>
          <w:right w:w="10" w:type="dxa"/>
        </w:tblCellMar>
        <w:tblLook w:val="04A0"/>
      </w:tblPr>
      <w:tblGrid>
        <w:gridCol w:w="706"/>
        <w:gridCol w:w="5802"/>
        <w:gridCol w:w="713"/>
        <w:gridCol w:w="887"/>
        <w:gridCol w:w="1161"/>
        <w:gridCol w:w="863"/>
        <w:gridCol w:w="868"/>
        <w:gridCol w:w="1204"/>
        <w:gridCol w:w="1060"/>
        <w:gridCol w:w="1031"/>
      </w:tblGrid>
      <w:tr w:rsidR="00EA4605" w:rsidRPr="00C8678B" w:rsidTr="00C8678B">
        <w:trPr>
          <w:trHeight w:val="370"/>
        </w:trPr>
        <w:tc>
          <w:tcPr>
            <w:tcW w:w="706" w:type="dxa"/>
            <w:vMerge w:val="restart"/>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TT</w:t>
            </w:r>
          </w:p>
        </w:tc>
        <w:tc>
          <w:tcPr>
            <w:tcW w:w="5802" w:type="dxa"/>
            <w:vMerge w:val="restart"/>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Nội dung</w:t>
            </w:r>
          </w:p>
        </w:tc>
        <w:tc>
          <w:tcPr>
            <w:tcW w:w="713" w:type="dxa"/>
            <w:vMerge w:val="restart"/>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Tổng số trẻ em</w:t>
            </w:r>
          </w:p>
        </w:tc>
        <w:tc>
          <w:tcPr>
            <w:tcW w:w="887" w:type="dxa"/>
            <w:vMerge w:val="restart"/>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Tỷ lệ trẻ em được trợ giúp</w:t>
            </w:r>
          </w:p>
        </w:tc>
        <w:tc>
          <w:tcPr>
            <w:tcW w:w="1161" w:type="dxa"/>
            <w:vMerge w:val="restart"/>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Tổng số trẻ em được nhận trợ giúp của Nhà nước</w:t>
            </w:r>
          </w:p>
        </w:tc>
        <w:tc>
          <w:tcPr>
            <w:tcW w:w="3995" w:type="dxa"/>
            <w:gridSpan w:val="4"/>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 rợ giúp của Nhà nước</w:t>
            </w:r>
          </w:p>
        </w:tc>
        <w:tc>
          <w:tcPr>
            <w:tcW w:w="1031" w:type="dxa"/>
            <w:vMerge w:val="restart"/>
            <w:tcBorders>
              <w:top w:val="single" w:sz="4" w:space="0" w:color="auto"/>
              <w:left w:val="single" w:sz="4" w:space="0" w:color="auto"/>
              <w:righ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Trợ giúp bằng các hình thức khác</w:t>
            </w:r>
          </w:p>
        </w:tc>
      </w:tr>
      <w:tr w:rsidR="00EA4605" w:rsidRPr="00C8678B" w:rsidTr="00C8678B">
        <w:trPr>
          <w:trHeight w:val="1181"/>
        </w:trPr>
        <w:tc>
          <w:tcPr>
            <w:tcW w:w="706" w:type="dxa"/>
            <w:vMerge/>
            <w:tcBorders>
              <w:left w:val="single" w:sz="4" w:space="0" w:color="auto"/>
            </w:tcBorders>
            <w:shd w:val="clear" w:color="auto" w:fill="FFFFFF"/>
            <w:vAlign w:val="center"/>
          </w:tcPr>
          <w:p w:rsidR="00EA4605" w:rsidRPr="00C8678B" w:rsidRDefault="00EA4605" w:rsidP="00C8678B">
            <w:pPr>
              <w:jc w:val="center"/>
              <w:rPr>
                <w:rFonts w:ascii="Times New Roman" w:hAnsi="Times New Roman" w:cs="Times New Roman"/>
                <w:b/>
                <w:sz w:val="28"/>
                <w:szCs w:val="28"/>
              </w:rPr>
            </w:pPr>
          </w:p>
        </w:tc>
        <w:tc>
          <w:tcPr>
            <w:tcW w:w="5802" w:type="dxa"/>
            <w:vMerge/>
            <w:tcBorders>
              <w:left w:val="single" w:sz="4" w:space="0" w:color="auto"/>
            </w:tcBorders>
            <w:shd w:val="clear" w:color="auto" w:fill="FFFFFF"/>
            <w:vAlign w:val="center"/>
          </w:tcPr>
          <w:p w:rsidR="00EA4605" w:rsidRPr="00C8678B" w:rsidRDefault="00EA4605" w:rsidP="00C8678B">
            <w:pPr>
              <w:jc w:val="center"/>
              <w:rPr>
                <w:rFonts w:ascii="Times New Roman" w:hAnsi="Times New Roman" w:cs="Times New Roman"/>
                <w:b/>
                <w:sz w:val="28"/>
                <w:szCs w:val="28"/>
              </w:rPr>
            </w:pPr>
          </w:p>
        </w:tc>
        <w:tc>
          <w:tcPr>
            <w:tcW w:w="713" w:type="dxa"/>
            <w:vMerge/>
            <w:tcBorders>
              <w:left w:val="single" w:sz="4" w:space="0" w:color="auto"/>
            </w:tcBorders>
            <w:shd w:val="clear" w:color="auto" w:fill="FFFFFF"/>
            <w:vAlign w:val="center"/>
          </w:tcPr>
          <w:p w:rsidR="00EA4605" w:rsidRPr="00C8678B" w:rsidRDefault="00EA4605" w:rsidP="00C8678B">
            <w:pPr>
              <w:jc w:val="center"/>
              <w:rPr>
                <w:rFonts w:ascii="Times New Roman" w:hAnsi="Times New Roman" w:cs="Times New Roman"/>
                <w:b/>
                <w:sz w:val="28"/>
                <w:szCs w:val="28"/>
              </w:rPr>
            </w:pPr>
          </w:p>
        </w:tc>
        <w:tc>
          <w:tcPr>
            <w:tcW w:w="887" w:type="dxa"/>
            <w:vMerge/>
            <w:tcBorders>
              <w:left w:val="single" w:sz="4" w:space="0" w:color="auto"/>
            </w:tcBorders>
            <w:shd w:val="clear" w:color="auto" w:fill="FFFFFF"/>
            <w:vAlign w:val="center"/>
          </w:tcPr>
          <w:p w:rsidR="00EA4605" w:rsidRPr="00C8678B" w:rsidRDefault="00EA4605" w:rsidP="00C8678B">
            <w:pPr>
              <w:jc w:val="center"/>
              <w:rPr>
                <w:rFonts w:ascii="Times New Roman" w:hAnsi="Times New Roman" w:cs="Times New Roman"/>
                <w:b/>
                <w:sz w:val="28"/>
                <w:szCs w:val="28"/>
              </w:rPr>
            </w:pPr>
          </w:p>
        </w:tc>
        <w:tc>
          <w:tcPr>
            <w:tcW w:w="1161" w:type="dxa"/>
            <w:vMerge/>
            <w:tcBorders>
              <w:left w:val="single" w:sz="4" w:space="0" w:color="auto"/>
            </w:tcBorders>
            <w:shd w:val="clear" w:color="auto" w:fill="FFFFFF"/>
            <w:vAlign w:val="center"/>
          </w:tcPr>
          <w:p w:rsidR="00EA4605" w:rsidRPr="00C8678B" w:rsidRDefault="00EA4605" w:rsidP="00C8678B">
            <w:pPr>
              <w:jc w:val="center"/>
              <w:rPr>
                <w:rFonts w:ascii="Times New Roman" w:hAnsi="Times New Roman" w:cs="Times New Roman"/>
                <w:b/>
                <w:sz w:val="28"/>
                <w:szCs w:val="28"/>
              </w:rPr>
            </w:pPr>
          </w:p>
        </w:tc>
        <w:tc>
          <w:tcPr>
            <w:tcW w:w="863" w:type="dxa"/>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Trợ giúp xã hội</w:t>
            </w:r>
          </w:p>
        </w:tc>
        <w:tc>
          <w:tcPr>
            <w:tcW w:w="868" w:type="dxa"/>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Trợ giúp</w:t>
            </w:r>
          </w:p>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y tế</w:t>
            </w:r>
          </w:p>
        </w:tc>
        <w:tc>
          <w:tcPr>
            <w:tcW w:w="1204" w:type="dxa"/>
            <w:tcBorders>
              <w:top w:val="single" w:sz="4" w:space="0" w:color="auto"/>
              <w:left w:val="single" w:sz="4" w:space="0" w:color="auto"/>
            </w:tcBorders>
            <w:shd w:val="clear" w:color="auto" w:fill="FFFFFF"/>
            <w:vAlign w:val="center"/>
          </w:tcPr>
          <w:p w:rsidR="00EA4605" w:rsidRPr="00C8678B" w:rsidRDefault="0052654D" w:rsidP="00C8678B">
            <w:pPr>
              <w:jc w:val="center"/>
              <w:rPr>
                <w:rFonts w:ascii="Times New Roman" w:hAnsi="Times New Roman" w:cs="Times New Roman"/>
                <w:b/>
                <w:sz w:val="28"/>
                <w:szCs w:val="28"/>
              </w:rPr>
            </w:pPr>
            <w:r w:rsidRPr="00C8678B">
              <w:rPr>
                <w:rFonts w:ascii="Times New Roman" w:hAnsi="Times New Roman" w:cs="Times New Roman"/>
                <w:b/>
                <w:sz w:val="28"/>
                <w:szCs w:val="28"/>
              </w:rPr>
              <w:t>T rợ giúp giáo dục, đào tạo và giáo dục nghề nghiệp</w:t>
            </w:r>
          </w:p>
        </w:tc>
        <w:tc>
          <w:tcPr>
            <w:tcW w:w="1060" w:type="dxa"/>
            <w:tcBorders>
              <w:top w:val="single" w:sz="4" w:space="0" w:color="auto"/>
              <w:left w:val="single" w:sz="4" w:space="0" w:color="auto"/>
            </w:tcBorders>
            <w:shd w:val="clear" w:color="auto" w:fill="FFFFFF"/>
            <w:vAlign w:val="center"/>
          </w:tcPr>
          <w:p w:rsidR="00EA4605" w:rsidRPr="00C8678B" w:rsidRDefault="0052654D" w:rsidP="00C8678B">
            <w:pPr>
              <w:ind w:firstLine="360"/>
              <w:jc w:val="center"/>
              <w:rPr>
                <w:rFonts w:ascii="Times New Roman" w:hAnsi="Times New Roman" w:cs="Times New Roman"/>
                <w:b/>
                <w:sz w:val="28"/>
                <w:szCs w:val="28"/>
              </w:rPr>
            </w:pPr>
            <w:r w:rsidRPr="00C8678B">
              <w:rPr>
                <w:rFonts w:ascii="Times New Roman" w:hAnsi="Times New Roman" w:cs="Times New Roman"/>
                <w:b/>
                <w:sz w:val="28"/>
                <w:szCs w:val="28"/>
              </w:rPr>
              <w:t>Trợ giúp pháp lý, hỗ trợ tư vấn</w:t>
            </w:r>
          </w:p>
        </w:tc>
        <w:tc>
          <w:tcPr>
            <w:tcW w:w="1031" w:type="dxa"/>
            <w:vMerge/>
            <w:tcBorders>
              <w:left w:val="single" w:sz="4" w:space="0" w:color="auto"/>
              <w:right w:val="single" w:sz="4" w:space="0" w:color="auto"/>
            </w:tcBorders>
            <w:shd w:val="clear" w:color="auto" w:fill="FFFFFF"/>
            <w:vAlign w:val="center"/>
          </w:tcPr>
          <w:p w:rsidR="00EA4605" w:rsidRPr="00C8678B" w:rsidRDefault="00EA4605" w:rsidP="00C8678B">
            <w:pPr>
              <w:jc w:val="center"/>
              <w:rPr>
                <w:rFonts w:ascii="Times New Roman" w:hAnsi="Times New Roman" w:cs="Times New Roman"/>
                <w:b/>
                <w:sz w:val="28"/>
                <w:szCs w:val="28"/>
              </w:rPr>
            </w:pPr>
          </w:p>
        </w:tc>
      </w:tr>
      <w:tr w:rsidR="00EA4605" w:rsidRPr="00B054DF" w:rsidTr="00C8678B">
        <w:trPr>
          <w:trHeight w:val="278"/>
        </w:trPr>
        <w:tc>
          <w:tcPr>
            <w:tcW w:w="706" w:type="dxa"/>
            <w:vMerge/>
            <w:tcBorders>
              <w:left w:val="single" w:sz="4" w:space="0" w:color="auto"/>
            </w:tcBorders>
            <w:shd w:val="clear" w:color="auto" w:fill="FFFFFF"/>
            <w:vAlign w:val="center"/>
          </w:tcPr>
          <w:p w:rsidR="00EA4605" w:rsidRPr="00B054DF" w:rsidRDefault="00EA4605">
            <w:pPr>
              <w:rPr>
                <w:rFonts w:ascii="Times New Roman" w:hAnsi="Times New Roman" w:cs="Times New Roman"/>
                <w:sz w:val="32"/>
                <w:szCs w:val="32"/>
              </w:rPr>
            </w:pPr>
          </w:p>
        </w:tc>
        <w:tc>
          <w:tcPr>
            <w:tcW w:w="5802" w:type="dxa"/>
            <w:vMerge/>
            <w:tcBorders>
              <w:left w:val="single" w:sz="4" w:space="0" w:color="auto"/>
            </w:tcBorders>
            <w:shd w:val="clear" w:color="auto" w:fill="FFFFFF"/>
            <w:vAlign w:val="center"/>
          </w:tcPr>
          <w:p w:rsidR="00EA4605" w:rsidRPr="00B054DF" w:rsidRDefault="00EA4605">
            <w:pPr>
              <w:rPr>
                <w:rFonts w:ascii="Times New Roman" w:hAnsi="Times New Roman" w:cs="Times New Roman"/>
                <w:sz w:val="32"/>
                <w:szCs w:val="32"/>
              </w:rPr>
            </w:pPr>
          </w:p>
        </w:tc>
        <w:tc>
          <w:tcPr>
            <w:tcW w:w="713"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c>
          <w:tcPr>
            <w:tcW w:w="887"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w:t>
            </w:r>
          </w:p>
        </w:tc>
        <w:tc>
          <w:tcPr>
            <w:tcW w:w="1161"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c>
          <w:tcPr>
            <w:tcW w:w="863"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c>
          <w:tcPr>
            <w:tcW w:w="868"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c>
          <w:tcPr>
            <w:tcW w:w="1204"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c>
          <w:tcPr>
            <w:tcW w:w="1060" w:type="dxa"/>
            <w:tcBorders>
              <w:top w:val="single" w:sz="4" w:space="0" w:color="auto"/>
              <w:lef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c>
          <w:tcPr>
            <w:tcW w:w="1031" w:type="dxa"/>
            <w:tcBorders>
              <w:top w:val="single" w:sz="4" w:space="0" w:color="auto"/>
              <w:left w:val="single" w:sz="4" w:space="0" w:color="auto"/>
              <w:right w:val="single" w:sz="4" w:space="0" w:color="auto"/>
            </w:tcBorders>
            <w:shd w:val="clear" w:color="auto" w:fill="FFFFFF"/>
            <w:vAlign w:val="bottom"/>
          </w:tcPr>
          <w:p w:rsidR="00EA4605" w:rsidRPr="00C8678B" w:rsidRDefault="0052654D">
            <w:pPr>
              <w:rPr>
                <w:rFonts w:ascii="Times New Roman" w:hAnsi="Times New Roman" w:cs="Times New Roman"/>
              </w:rPr>
            </w:pPr>
            <w:r w:rsidRPr="00C8678B">
              <w:rPr>
                <w:rFonts w:ascii="Times New Roman" w:hAnsi="Times New Roman" w:cs="Times New Roman"/>
              </w:rPr>
              <w:t>Người</w:t>
            </w:r>
          </w:p>
        </w:tc>
      </w:tr>
      <w:tr w:rsidR="00EA4605" w:rsidRPr="00C8678B" w:rsidTr="00C8678B">
        <w:trPr>
          <w:trHeight w:val="293"/>
        </w:trPr>
        <w:tc>
          <w:tcPr>
            <w:tcW w:w="706"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lang w:val="en-US" w:eastAsia="en-US" w:bidi="en-US"/>
              </w:rPr>
              <w:t>a</w:t>
            </w:r>
          </w:p>
        </w:tc>
        <w:tc>
          <w:tcPr>
            <w:tcW w:w="5802"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b</w:t>
            </w:r>
          </w:p>
        </w:tc>
        <w:tc>
          <w:tcPr>
            <w:tcW w:w="713"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1</w:t>
            </w:r>
          </w:p>
        </w:tc>
        <w:tc>
          <w:tcPr>
            <w:tcW w:w="887"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2</w:t>
            </w:r>
          </w:p>
        </w:tc>
        <w:tc>
          <w:tcPr>
            <w:tcW w:w="1161"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3</w:t>
            </w:r>
          </w:p>
        </w:tc>
        <w:tc>
          <w:tcPr>
            <w:tcW w:w="863"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4</w:t>
            </w:r>
          </w:p>
        </w:tc>
        <w:tc>
          <w:tcPr>
            <w:tcW w:w="868"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5</w:t>
            </w:r>
          </w:p>
        </w:tc>
        <w:tc>
          <w:tcPr>
            <w:tcW w:w="1204"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6</w:t>
            </w:r>
          </w:p>
        </w:tc>
        <w:tc>
          <w:tcPr>
            <w:tcW w:w="1060" w:type="dxa"/>
            <w:tcBorders>
              <w:top w:val="single" w:sz="4" w:space="0" w:color="auto"/>
              <w:lef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7</w:t>
            </w:r>
          </w:p>
        </w:tc>
        <w:tc>
          <w:tcPr>
            <w:tcW w:w="1031" w:type="dxa"/>
            <w:tcBorders>
              <w:top w:val="single" w:sz="4" w:space="0" w:color="auto"/>
              <w:left w:val="single" w:sz="4" w:space="0" w:color="auto"/>
              <w:right w:val="single" w:sz="4" w:space="0" w:color="auto"/>
            </w:tcBorders>
            <w:shd w:val="clear" w:color="auto" w:fill="FFFFFF"/>
            <w:vAlign w:val="bottom"/>
          </w:tcPr>
          <w:p w:rsidR="00EA4605" w:rsidRPr="00C8678B" w:rsidRDefault="0052654D" w:rsidP="00C8678B">
            <w:pPr>
              <w:jc w:val="center"/>
              <w:rPr>
                <w:rFonts w:ascii="Times New Roman" w:hAnsi="Times New Roman" w:cs="Times New Roman"/>
                <w:i/>
                <w:sz w:val="22"/>
                <w:szCs w:val="22"/>
              </w:rPr>
            </w:pPr>
            <w:r w:rsidRPr="00C8678B">
              <w:rPr>
                <w:rFonts w:ascii="Times New Roman" w:hAnsi="Times New Roman" w:cs="Times New Roman"/>
                <w:i/>
                <w:sz w:val="22"/>
                <w:szCs w:val="22"/>
              </w:rPr>
              <w:t>9</w:t>
            </w:r>
          </w:p>
        </w:tc>
      </w:tr>
      <w:tr w:rsidR="00EA4605" w:rsidRPr="00B054DF" w:rsidTr="00C8678B">
        <w:trPr>
          <w:trHeight w:val="350"/>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I</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Dân số trẻ em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46"/>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dưới 16 tuổi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50"/>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Trong đó:</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46"/>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Nam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50"/>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Nữ</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46"/>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Dân tộc: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50"/>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Dân tộc Kinh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46"/>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Dân tộc khác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79"/>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II</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Tổng số trẻ em có hoàn cảnh đặc biệt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13"/>
        </w:trPr>
        <w:tc>
          <w:tcPr>
            <w:tcW w:w="6508" w:type="dxa"/>
            <w:gridSpan w:val="2"/>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Nhóm trẻ em có hoàn cảnh đặc biệt chia theo các loại sau:</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cả cha và mẹ</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90"/>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lastRenderedPageBreak/>
              <w:t>1.1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cả cha và mẹ không có người chăm sóc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720"/>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cả cha và mẹ được nuôi dưỡng trong cơ sở cung cấp dịch vụ bảo vệ trẻ em hoặc cơ sở trợ giúp xã hội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46"/>
        </w:trPr>
        <w:tc>
          <w:tcPr>
            <w:tcW w:w="706"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1.3</w:t>
            </w:r>
          </w:p>
        </w:tc>
        <w:tc>
          <w:tcPr>
            <w:tcW w:w="5802"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cả cha và mẹ sống với người thân thích</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3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1.4</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cả cha và mẹ được nhận chăm sóc thay thế bởi cá nhân, gia đình không phải người thân thích, trừ trường hợp được nhận làm con nuôi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56"/>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bỏ rơi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43"/>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2.1</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bỏ rơi được chăm sóc tại cơ sở cung cấp dịch vụ BVTE hoặc cơ sở trợ giúp xã hội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53"/>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2.2</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bỏ rơi được chăm sóc thay thế bởi cá nhân và gia đình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75"/>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không nơi nương tựa</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67"/>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3.1</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cha hoặc mẹ và người còn lại mất tích theo quy định của pháp luật.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1013"/>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3.2</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cha hoặc mẹ và người còn lại đang hưởng chế độ chăm sóc, nuôi dưỡng tại cơ sở trợ giúp xã hội hoặc không còn khả năng chăm sóc, nuôi dưỡng.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60"/>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lastRenderedPageBreak/>
              <w:t>3.3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cha hoặc mẹ và người còn lại đang chấp hành án phạt tù tại trại giam hoặc đang chấp hành quyết định đưa vào cơ sở giáo dục bắt buộc, cơ sở cai nghiện bắt buộc.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14"/>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3.4</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cả cha và mẹ mất tích theo quy định của pháp luật.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74"/>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3.5</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cha hoặc mẹ mất tích theo quy định của pháp luật và người còn lại đang hưởng chế độ chăm sóc, nuôi dưỡng tại cơ sở trợ giúp xã hội.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1253"/>
        </w:trPr>
        <w:tc>
          <w:tcPr>
            <w:tcW w:w="706"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3.6</w:t>
            </w:r>
          </w:p>
        </w:tc>
        <w:tc>
          <w:tcPr>
            <w:tcW w:w="5802" w:type="dxa"/>
            <w:tcBorders>
              <w:top w:val="single" w:sz="4" w:space="0" w:color="auto"/>
              <w:left w:val="single" w:sz="4" w:space="0" w:color="auto"/>
              <w:bottom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cha hoặc mẹ mất tích theo quy định của pháp luật và người còn lại đang chấp hành án phạt tù tại trại giam hoặc đang chấp hành quyết định đưa vào cơ sở giáo dục bắt buộc, cơ sở cai nghiện bắt buộc.</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5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3.7</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cả cha và mẹ không còn khả năng chăm sóc trẻ em.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3.8</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cả cha và mẹ đang hưởng chế độ chăm sóc, nuôi dưỡng tại cơ sở trợ giúp xã hội.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60"/>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3.9</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cả cha và mẹ đang chấp hành án phạt tù tại trại giam hoặc đang chấp hành quyết định đưa vào cơ sở giáo dục bắt buộc, cơ sở cai nghiện bắt buộc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1714"/>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lastRenderedPageBreak/>
              <w:t>3.10</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xml:space="preserve">Trẻ em có cha hoặc mẹ đang hưởng chế độ chăm sóc, nuôi dưỡng tại cơ sở trợ giúp xã hội và người còn lại đang chấp hành án phạt tù tại trại giam hoặc đang chấp hành quyết định đưa vào cơ sở giáo dục bắt buộc, cơ sở </w:t>
            </w:r>
            <w:r w:rsidRPr="00B054DF">
              <w:rPr>
                <w:rFonts w:ascii="Times New Roman" w:hAnsi="Times New Roman" w:cs="Times New Roman"/>
                <w:sz w:val="32"/>
                <w:szCs w:val="32"/>
                <w:lang w:val="fr-FR" w:eastAsia="fr-FR" w:bidi="fr-FR"/>
              </w:rPr>
              <w:t xml:space="preserve">cai </w:t>
            </w:r>
            <w:r w:rsidRPr="00B054DF">
              <w:rPr>
                <w:rFonts w:ascii="Times New Roman" w:hAnsi="Times New Roman" w:cs="Times New Roman"/>
                <w:sz w:val="32"/>
                <w:szCs w:val="32"/>
              </w:rPr>
              <w:t>nghiện bắt buộc.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3.11</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sống trong gia đình có cả cha và mẹ trong độ tuổi trẻ em.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7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3.12</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có cả cha và mẹ bị hạn chế quyền làm cha mẹ hoặc tạm thời cách ly khỏi cha hoặc mẹ theo quy định của pháp luật.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3.13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 trẻ em không nơi nương tựa được chăm sóc thay thế bởi người thân thích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3.14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 trẻ em không nơi nương tựa được chăm sóc thay thế bởi người không thân thích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3.15</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 trẻ em không nơi nương tựa được chăm sóc tại cơ sở trợ giúp trẻ em, cơ sở cung cấp dịch vụ BVTE</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4.1</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đặc biệt nặng.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4.2</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nặng.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bottom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4.3</w:t>
            </w:r>
          </w:p>
        </w:tc>
        <w:tc>
          <w:tcPr>
            <w:tcW w:w="5802" w:type="dxa"/>
            <w:tcBorders>
              <w:top w:val="single" w:sz="4" w:space="0" w:color="auto"/>
              <w:left w:val="single" w:sz="4" w:space="0" w:color="auto"/>
              <w:bottom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nhẹ.</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4.4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Các dạng tật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vận động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nghe, nói</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nhìn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thần kinh, tâm thần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trí tuệ</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khuyết tật khác.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Trong đó: Trẻ em tự kỷ</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89"/>
        </w:trPr>
        <w:tc>
          <w:tcPr>
            <w:tcW w:w="706"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5</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nhiễm HIV/AIDS</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75"/>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5.1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Sống với cha mẹ, người thân thích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7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5.2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Được nhận chăm sóc thay thế tại cơ sở cung cấp dịch vụ BVTE hoặc cá nhân, gia đình không phải người thân thích.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29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6</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vi phạm pháp luật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6.1</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vi phạm pháp luật đang bị áp dụng biện pháp xử lý hành chính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vi phạm pháp luật đang bị áp dụng biện pháp xử lý hành chính, giáo dục tại xã, phường, thị trấn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vi phạm pháp luật đang bị áp dụng biện pháp đưa vào trường giáo dưỡng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6.2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vi phạm pháp luật đang bị áp dụng biện pháp tư pháp</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Trẻ em bị áp dụng biện pháp tư pháp giáo dục tại xã, phường, thị trấn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00"/>
        </w:trPr>
        <w:tc>
          <w:tcPr>
            <w:tcW w:w="706"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bottom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Trẻ em bị áp dụng biện pháp tư pháp đưa vào trường giáo dưỡng</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71"/>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6.3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vi phạm pháp luật đang bị áp dụng hình phạt tù có thời hạn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Trẻ em vi phạm pháp luật đang bị áp dụng hình phạt tù có thời hạn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Trẻ em vi phạm pháp luật đang bị áp dụng hình phạt tù nhưng được hưởng án treo</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7</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nghiện ma túy</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4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7.1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nghiện ma túy trong cơ sở cai nghiện.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82"/>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7.2</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nghiện ma túy đang áp dụng biện pháp cai nghiện, điều trị nghiện tại gia đình, cộng đồng.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67"/>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8</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phải bỏ học kiếm sống chưa hoàn thành phổ cập giáo dục trung học cơ sở</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3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8.1</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phải bỏ học kiếm sống chưa hoàn thành phố cập giáo dục trung học cơ sở không có người chăm sóc.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50"/>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8.2</w:t>
            </w:r>
          </w:p>
        </w:tc>
        <w:tc>
          <w:tcPr>
            <w:tcW w:w="5802" w:type="dxa"/>
            <w:tcBorders>
              <w:top w:val="single" w:sz="4" w:space="0" w:color="auto"/>
              <w:left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phải bỏ học kiếm sống chưa hoàn thành phổ cập giáo dục trung học cơ sở sống cùng cha, mẹ hoặc có người chăm sóc.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57"/>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9</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tổn hại nghiêm trọng về thể chất và tinh thần do bị bạo lực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61"/>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lastRenderedPageBreak/>
              <w:t>10</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bóc lột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82"/>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10.1</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đang tham gia lao động trái quy định của pháp luật về lao động.</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74"/>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10.2</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rủ rê, xúi giục, kích động, lợi dụng, lôi kéo, dụ dỗ, ép buộc tham gia các hoạt động trình diễn hoặc bị sử dụng trong sản xuất các sản phẩm khiêu dâm.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82"/>
        </w:trPr>
        <w:tc>
          <w:tcPr>
            <w:tcW w:w="706"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10.3</w:t>
            </w:r>
          </w:p>
        </w:tc>
        <w:tc>
          <w:tcPr>
            <w:tcW w:w="5802" w:type="dxa"/>
            <w:tcBorders>
              <w:top w:val="single" w:sz="4" w:space="0" w:color="auto"/>
              <w:left w:val="single" w:sz="4" w:space="0" w:color="auto"/>
              <w:bottom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rủ rê, xúi giục, kích động, lợi dụng, lôi kéo, dụ dỗ, ép buộc tham gia hoạt động du lịch tình dục</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67"/>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10.4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rủ rê, xúi giục, kích động, lợi dụng, lôi kéo, dụ dỗ, ép buộc tham gia các hoạt động trục lợi khác.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1267"/>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10.5</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rủ rê, xúi giục, kích động, lợi dụng, lôi kéo, dụ dỗ, ép buộc tham gia hoạt động vận chuyển, mua bán, sản xuất, tàng trữ chất gây nghiện và các hàng hóa khác bị cấm giao dịch theo quy định của pháp luật.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xâm hại tình dục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11.1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hiếp dâm.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11.2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cưỡng dâm.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11.3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giao cấu.</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11.4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dâm ô.</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8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lastRenderedPageBreak/>
              <w:t>11.5</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sử dụng vào mục đích mại dâm, khiêu dâm dưới mọi hình thức.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46"/>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mua bán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0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12.1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mua bán trở về sống với cha, mẹ hoặc người thân thích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5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12.2</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mua bán trở về được nhận chăm sóc thay thế bởi cá nhân, gia đình không phải người thân thích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67"/>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mắc bệnh hiểm nghèo hoặc bệnh phải điều trị dài ngày thuộc hộ nghèo hoặc hộ cận nghèo</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7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13.1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thuộc hộ nghèo mắc bệnh hiểm nghèo hoặc bệnh phải điều trị dài ngày theo quy định của cơ quan có thẩm quyền.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710"/>
        </w:trPr>
        <w:tc>
          <w:tcPr>
            <w:tcW w:w="706"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fr-FR" w:eastAsia="fr-FR" w:bidi="fr-FR"/>
              </w:rPr>
              <w:t>13.2</w:t>
            </w:r>
          </w:p>
        </w:tc>
        <w:tc>
          <w:tcPr>
            <w:tcW w:w="5802" w:type="dxa"/>
            <w:tcBorders>
              <w:top w:val="single" w:sz="4" w:space="0" w:color="auto"/>
              <w:left w:val="single" w:sz="4" w:space="0" w:color="auto"/>
              <w:bottom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thuộc hộ cận nghèo mắc bệnh hiểm nghèo hoặc bệnh phải điều trị dài ngày</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82"/>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di cư, trẻ em lánh nạn, tị nạn chưa xác định được cha mẹ hoặc không có người chăm sóc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82"/>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14.1</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là công dân Việt Nam di cư, lánh nạn trong nước chưa xác định được cha mẹ hoặc không có người chăm sóc.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682"/>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14.2</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xml:space="preserve">Trẻ em có quốc tịch nước ngoài di cư, lánh nạn, tị nạn tại Việt Nam không có người </w:t>
            </w:r>
            <w:r w:rsidRPr="00B054DF">
              <w:rPr>
                <w:rFonts w:ascii="Times New Roman" w:hAnsi="Times New Roman" w:cs="Times New Roman"/>
                <w:sz w:val="32"/>
                <w:szCs w:val="32"/>
              </w:rPr>
              <w:lastRenderedPageBreak/>
              <w:t>chăm sóc.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50"/>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lastRenderedPageBreak/>
              <w:t>14.3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chưa xác định được quốc tịch, chưa xác định được cha mẹ hoặc không có người chăm sóc di cư, lánh nạn, tị nạn tại Việt Nam.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66"/>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lang w:val="en-US" w:eastAsia="en-US" w:bidi="en-US"/>
              </w:rPr>
              <w:t>III</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Tổng số trẻ em có nguy cơ rơi vào hoàn cảnh đặc biệt</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706"/>
        </w:trPr>
        <w:tc>
          <w:tcPr>
            <w:tcW w:w="6508" w:type="dxa"/>
            <w:gridSpan w:val="2"/>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Nhóm trẻ em có nguy cơ rơi vào hoàn cảnh đặc biệt chia theo các loại sau:</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18"/>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sống trong gia đình nghèo, cận nghèo.</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18"/>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Trong đó: Trẻ em sống trong gia đình nghèo</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18"/>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bỏ học (chưa học xong chương trình THCS).</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89"/>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3</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sống trong các gia đình có vấn đề xã hội (cha, mẹ ly hôn, bạo lực gia đình, có người nhiễm HIV/AIDS, nghiện ma túy)</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974"/>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4</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sống trong gia đình có người mắc tệ nạn xã hội (cha, mẹ, người nuôi dưỡng hoặc thành viên gia đình nghiện ma túy, cờ bạc, trộm cắp, mại dâm)</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1099"/>
        </w:trPr>
        <w:tc>
          <w:tcPr>
            <w:tcW w:w="706"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5</w:t>
            </w:r>
          </w:p>
        </w:tc>
        <w:tc>
          <w:tcPr>
            <w:tcW w:w="5802" w:type="dxa"/>
            <w:tcBorders>
              <w:top w:val="single" w:sz="4" w:space="0" w:color="auto"/>
              <w:left w:val="single" w:sz="4" w:space="0" w:color="auto"/>
              <w:bottom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xml:space="preserve">Trẻ em sống trong gia đình có người vi phạm pháp luật (cha, mẹ, người nuôi dưỡng hoặc thành viên gia đình đang trong thời </w:t>
            </w:r>
            <w:r w:rsidRPr="00B054DF">
              <w:rPr>
                <w:rFonts w:ascii="Times New Roman" w:hAnsi="Times New Roman" w:cs="Times New Roman"/>
                <w:sz w:val="32"/>
                <w:szCs w:val="32"/>
              </w:rPr>
              <w:lastRenderedPageBreak/>
              <w:t>gian chấp hành xử lý vi phạm hành chính hoặc hình sự)</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878"/>
        </w:trPr>
        <w:tc>
          <w:tcPr>
            <w:tcW w:w="706"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lastRenderedPageBreak/>
              <w:t>6</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sống trong gia đình có cả cha và mẹ đi làm ăn xa (trẻ em phải sống xa cả cha và mẹ liên tục từ 6 tháng trở lên)</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7</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mồ côi cha hoặc mồ côi mẹ</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8"/>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IV</w:t>
            </w: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Tổng số trẻ em có hoàn cảnh khác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398"/>
        </w:trPr>
        <w:tc>
          <w:tcPr>
            <w:tcW w:w="6508" w:type="dxa"/>
            <w:gridSpan w:val="2"/>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Nhóm trẻ em có hoàn cảnh khác chia theo các loại sau:</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579"/>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bắt cóc, chiếm đoạt, đánh tráo</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Trẻ em bị tai nạn thương tích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2.1</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 trẻ em bị tai nạn thương tích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2.2</w:t>
            </w:r>
          </w:p>
        </w:tc>
        <w:tc>
          <w:tcPr>
            <w:tcW w:w="5802" w:type="dxa"/>
            <w:tcBorders>
              <w:top w:val="single" w:sz="4" w:space="0" w:color="auto"/>
              <w:left w:val="single" w:sz="4" w:space="0" w:color="auto"/>
            </w:tcBorders>
            <w:shd w:val="clear" w:color="auto" w:fill="FFFFFF"/>
            <w:vAlign w:val="center"/>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 trẻ em tử vong do tai nạn thương tích</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03"/>
        </w:trPr>
        <w:tc>
          <w:tcPr>
            <w:tcW w:w="706"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tcBorders>
            <w:shd w:val="clear" w:color="auto" w:fill="FFFFFF"/>
            <w:vAlign w:val="bottom"/>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 Trong đó: Số trẻ em tử vong do đuối nước</w:t>
            </w:r>
          </w:p>
        </w:tc>
        <w:tc>
          <w:tcPr>
            <w:tcW w:w="71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r w:rsidR="00EA4605" w:rsidRPr="00B054DF" w:rsidTr="00C8678B">
        <w:trPr>
          <w:trHeight w:val="418"/>
        </w:trPr>
        <w:tc>
          <w:tcPr>
            <w:tcW w:w="706"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5802" w:type="dxa"/>
            <w:tcBorders>
              <w:top w:val="single" w:sz="4" w:space="0" w:color="auto"/>
              <w:left w:val="single" w:sz="4" w:space="0" w:color="auto"/>
              <w:bottom w:val="single" w:sz="4" w:space="0" w:color="auto"/>
            </w:tcBorders>
            <w:shd w:val="clear" w:color="auto" w:fill="FFFFFF"/>
          </w:tcPr>
          <w:p w:rsidR="00EA4605" w:rsidRPr="00B054DF" w:rsidRDefault="0052654D">
            <w:pPr>
              <w:rPr>
                <w:rFonts w:ascii="Times New Roman" w:hAnsi="Times New Roman" w:cs="Times New Roman"/>
                <w:sz w:val="32"/>
                <w:szCs w:val="32"/>
              </w:rPr>
            </w:pPr>
            <w:r w:rsidRPr="00B054DF">
              <w:rPr>
                <w:rFonts w:ascii="Times New Roman" w:hAnsi="Times New Roman" w:cs="Times New Roman"/>
                <w:sz w:val="32"/>
                <w:szCs w:val="32"/>
              </w:rPr>
              <w:t>Số trẻ em tử vong do tai nạn giao thông</w:t>
            </w:r>
          </w:p>
        </w:tc>
        <w:tc>
          <w:tcPr>
            <w:tcW w:w="71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87"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161"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3"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868"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204"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60" w:type="dxa"/>
            <w:tcBorders>
              <w:top w:val="single" w:sz="4" w:space="0" w:color="auto"/>
              <w:left w:val="single" w:sz="4" w:space="0" w:color="auto"/>
              <w:bottom w:val="single" w:sz="4" w:space="0" w:color="auto"/>
            </w:tcBorders>
            <w:shd w:val="clear" w:color="auto" w:fill="FFFFFF"/>
          </w:tcPr>
          <w:p w:rsidR="00EA4605" w:rsidRPr="00B054DF" w:rsidRDefault="00EA4605">
            <w:pPr>
              <w:rPr>
                <w:rFonts w:ascii="Times New Roman" w:hAnsi="Times New Roman" w:cs="Times New Roman"/>
                <w:sz w:val="32"/>
                <w:szCs w:val="3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4605" w:rsidRPr="00B054DF" w:rsidRDefault="00EA4605">
            <w:pPr>
              <w:rPr>
                <w:rFonts w:ascii="Times New Roman" w:hAnsi="Times New Roman" w:cs="Times New Roman"/>
                <w:sz w:val="32"/>
                <w:szCs w:val="32"/>
              </w:rPr>
            </w:pPr>
          </w:p>
        </w:tc>
      </w:tr>
    </w:tbl>
    <w:p w:rsidR="00C8678B" w:rsidRDefault="00C8678B">
      <w:pPr>
        <w:rPr>
          <w:rFonts w:ascii="Times New Roman" w:hAnsi="Times New Roman" w:cs="Times New Roman"/>
          <w:sz w:val="32"/>
          <w:szCs w:val="3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088"/>
      </w:tblGrid>
      <w:tr w:rsidR="00C8678B" w:rsidTr="00C8678B">
        <w:trPr>
          <w:jc w:val="center"/>
        </w:trPr>
        <w:tc>
          <w:tcPr>
            <w:tcW w:w="7088" w:type="dxa"/>
          </w:tcPr>
          <w:p w:rsidR="00C8678B" w:rsidRPr="00C8678B" w:rsidRDefault="00C8678B" w:rsidP="00C8678B">
            <w:pPr>
              <w:jc w:val="center"/>
              <w:rPr>
                <w:rFonts w:ascii="Times New Roman" w:hAnsi="Times New Roman" w:cs="Times New Roman"/>
                <w:b/>
                <w:sz w:val="32"/>
                <w:szCs w:val="32"/>
              </w:rPr>
            </w:pPr>
            <w:r w:rsidRPr="00C8678B">
              <w:rPr>
                <w:rFonts w:ascii="Times New Roman" w:hAnsi="Times New Roman" w:cs="Times New Roman"/>
                <w:b/>
                <w:sz w:val="32"/>
                <w:szCs w:val="32"/>
              </w:rPr>
              <w:t>Người lập biểu</w:t>
            </w:r>
          </w:p>
          <w:p w:rsidR="00C8678B" w:rsidRPr="00C8678B" w:rsidRDefault="00C8678B" w:rsidP="00C8678B">
            <w:pPr>
              <w:jc w:val="center"/>
              <w:rPr>
                <w:rFonts w:ascii="Times New Roman" w:hAnsi="Times New Roman" w:cs="Times New Roman"/>
                <w:i/>
                <w:sz w:val="32"/>
                <w:szCs w:val="32"/>
              </w:rPr>
            </w:pPr>
            <w:r w:rsidRPr="00C8678B">
              <w:rPr>
                <w:rFonts w:ascii="Times New Roman" w:hAnsi="Times New Roman" w:cs="Times New Roman"/>
                <w:i/>
                <w:sz w:val="32"/>
                <w:szCs w:val="32"/>
              </w:rPr>
              <w:t>(Ký, ghi rõ họ tên)</w:t>
            </w:r>
          </w:p>
          <w:p w:rsidR="00C8678B" w:rsidRDefault="00C8678B">
            <w:pPr>
              <w:rPr>
                <w:rFonts w:ascii="Times New Roman" w:hAnsi="Times New Roman" w:cs="Times New Roman"/>
                <w:sz w:val="32"/>
                <w:szCs w:val="32"/>
                <w:lang w:val="en-US"/>
              </w:rPr>
            </w:pPr>
          </w:p>
        </w:tc>
        <w:tc>
          <w:tcPr>
            <w:tcW w:w="7088" w:type="dxa"/>
          </w:tcPr>
          <w:p w:rsidR="00C8678B" w:rsidRPr="00C8678B" w:rsidRDefault="00C8678B" w:rsidP="00C8678B">
            <w:pPr>
              <w:tabs>
                <w:tab w:val="left" w:leader="dot" w:pos="298"/>
                <w:tab w:val="left" w:leader="dot" w:pos="1325"/>
                <w:tab w:val="left" w:leader="dot" w:pos="2232"/>
              </w:tabs>
              <w:jc w:val="center"/>
              <w:rPr>
                <w:rFonts w:ascii="Times New Roman" w:hAnsi="Times New Roman" w:cs="Times New Roman"/>
                <w:i/>
                <w:sz w:val="32"/>
                <w:szCs w:val="32"/>
              </w:rPr>
            </w:pPr>
            <w:r w:rsidRPr="00C8678B">
              <w:rPr>
                <w:rFonts w:ascii="Times New Roman" w:hAnsi="Times New Roman" w:cs="Times New Roman"/>
                <w:i/>
                <w:sz w:val="32"/>
                <w:szCs w:val="32"/>
              </w:rPr>
              <w:t>ngày</w:t>
            </w:r>
            <w:r w:rsidRPr="00C8678B">
              <w:rPr>
                <w:rFonts w:ascii="Times New Roman" w:hAnsi="Times New Roman" w:cs="Times New Roman"/>
                <w:i/>
                <w:sz w:val="32"/>
                <w:szCs w:val="32"/>
              </w:rPr>
              <w:tab/>
              <w:t xml:space="preserve"> tháng</w:t>
            </w:r>
            <w:r w:rsidRPr="00C8678B">
              <w:rPr>
                <w:rFonts w:ascii="Times New Roman" w:hAnsi="Times New Roman" w:cs="Times New Roman"/>
                <w:i/>
                <w:sz w:val="32"/>
                <w:szCs w:val="32"/>
              </w:rPr>
              <w:tab/>
              <w:t xml:space="preserve"> năm</w:t>
            </w:r>
          </w:p>
          <w:p w:rsidR="00C8678B" w:rsidRPr="00C8678B" w:rsidRDefault="00C8678B" w:rsidP="00C8678B">
            <w:pPr>
              <w:jc w:val="center"/>
              <w:rPr>
                <w:rFonts w:ascii="Times New Roman" w:hAnsi="Times New Roman" w:cs="Times New Roman"/>
                <w:b/>
                <w:sz w:val="32"/>
                <w:szCs w:val="32"/>
                <w:lang w:val="en-US"/>
              </w:rPr>
            </w:pPr>
            <w:r>
              <w:rPr>
                <w:rFonts w:ascii="Times New Roman" w:hAnsi="Times New Roman" w:cs="Times New Roman"/>
                <w:b/>
                <w:sz w:val="32"/>
                <w:szCs w:val="32"/>
                <w:lang w:val="en-US"/>
              </w:rPr>
              <w:t>UBND XÃ, THỊ TRẤN………</w:t>
            </w:r>
          </w:p>
          <w:p w:rsidR="00C8678B" w:rsidRPr="00C8678B" w:rsidRDefault="00C8678B" w:rsidP="00C8678B">
            <w:pPr>
              <w:jc w:val="center"/>
              <w:rPr>
                <w:rFonts w:ascii="Times New Roman" w:hAnsi="Times New Roman" w:cs="Times New Roman"/>
                <w:i/>
                <w:sz w:val="32"/>
                <w:szCs w:val="32"/>
              </w:rPr>
            </w:pPr>
            <w:r w:rsidRPr="00C8678B">
              <w:rPr>
                <w:rFonts w:ascii="Times New Roman" w:hAnsi="Times New Roman" w:cs="Times New Roman"/>
                <w:i/>
                <w:sz w:val="32"/>
                <w:szCs w:val="32"/>
              </w:rPr>
              <w:t>(Ký, ghi rõ họ tên)</w:t>
            </w:r>
          </w:p>
          <w:p w:rsidR="00C8678B" w:rsidRDefault="00C8678B">
            <w:pPr>
              <w:rPr>
                <w:rFonts w:ascii="Times New Roman" w:hAnsi="Times New Roman" w:cs="Times New Roman"/>
                <w:sz w:val="32"/>
                <w:szCs w:val="32"/>
                <w:lang w:val="en-US"/>
              </w:rPr>
            </w:pPr>
          </w:p>
        </w:tc>
      </w:tr>
    </w:tbl>
    <w:p w:rsidR="00C8678B" w:rsidRDefault="00C8678B">
      <w:pPr>
        <w:rPr>
          <w:rFonts w:ascii="Times New Roman" w:hAnsi="Times New Roman" w:cs="Times New Roman"/>
          <w:sz w:val="32"/>
          <w:szCs w:val="32"/>
          <w:lang w:val="en-US"/>
        </w:rPr>
      </w:pPr>
    </w:p>
    <w:p w:rsidR="00C8678B" w:rsidRPr="00B054DF" w:rsidRDefault="00C8678B">
      <w:pPr>
        <w:rPr>
          <w:rFonts w:ascii="Times New Roman" w:hAnsi="Times New Roman" w:cs="Times New Roman"/>
          <w:sz w:val="32"/>
          <w:szCs w:val="32"/>
        </w:rPr>
      </w:pPr>
    </w:p>
    <w:sectPr w:rsidR="00C8678B" w:rsidRPr="00B054DF" w:rsidSect="00EA4605">
      <w:type w:val="continuous"/>
      <w:pgSz w:w="16840" w:h="12240" w:orient="landscape"/>
      <w:pgMar w:top="1430" w:right="144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16" w:rsidRDefault="002F5316" w:rsidP="00EA4605">
      <w:r>
        <w:separator/>
      </w:r>
    </w:p>
  </w:endnote>
  <w:endnote w:type="continuationSeparator" w:id="1">
    <w:p w:rsidR="002F5316" w:rsidRDefault="002F5316" w:rsidP="00EA460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16" w:rsidRDefault="002F5316"/>
  </w:footnote>
  <w:footnote w:type="continuationSeparator" w:id="1">
    <w:p w:rsidR="002F5316" w:rsidRDefault="002F531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A4605"/>
    <w:rsid w:val="002F5316"/>
    <w:rsid w:val="0052654D"/>
    <w:rsid w:val="009208A8"/>
    <w:rsid w:val="00B054DF"/>
    <w:rsid w:val="00B50C4B"/>
    <w:rsid w:val="00C8678B"/>
    <w:rsid w:val="00EA4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60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605"/>
    <w:rPr>
      <w:color w:val="0066CC"/>
      <w:u w:val="single"/>
    </w:rPr>
  </w:style>
  <w:style w:type="table" w:styleId="TableGrid">
    <w:name w:val="Table Grid"/>
    <w:basedOn w:val="TableNormal"/>
    <w:uiPriority w:val="59"/>
    <w:rsid w:val="00C867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2024-03-15T01:19:00Z</dcterms:created>
  <dcterms:modified xsi:type="dcterms:W3CDTF">2024-03-15T01:51:00Z</dcterms:modified>
</cp:coreProperties>
</file>